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9C52F">
      <w:pPr>
        <w:jc w:val="center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Upgrade Notice for Lower Versions_English</w:t>
      </w:r>
    </w:p>
    <w:p w14:paraId="48ABA7EE">
      <w:pPr>
        <w:rPr>
          <w:rFonts w:hint="default"/>
          <w:b/>
          <w:bCs/>
          <w:color w:val="E54C5E" w:themeColor="accent6"/>
          <w:sz w:val="28"/>
          <w:szCs w:val="28"/>
          <w:highlight w:val="none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/>
          <w:b/>
          <w:bCs/>
          <w:color w:val="E54C5E" w:themeColor="accent6"/>
          <w:sz w:val="28"/>
          <w:szCs w:val="28"/>
          <w:highlight w:val="none"/>
          <w:lang w:val="en-US" w:eastAsia="zh-CN"/>
          <w14:textFill>
            <w14:solidFill>
              <w14:schemeClr w14:val="accent6"/>
            </w14:solidFill>
          </w14:textFill>
        </w:rPr>
        <w:t>Note: For lower version upgrades, you must update the configuration file and upgrade the system according to the following steps</w:t>
      </w:r>
    </w:p>
    <w:p w14:paraId="1DE54134">
      <w:pPr>
        <w:rPr>
          <w:rFonts w:hint="default"/>
          <w:b/>
          <w:bCs/>
          <w:color w:val="E54C5E" w:themeColor="accent6"/>
          <w:sz w:val="28"/>
          <w:szCs w:val="28"/>
          <w:highlight w:val="none"/>
          <w:lang w:val="en-US" w:eastAsia="zh-CN"/>
          <w14:textFill>
            <w14:solidFill>
              <w14:schemeClr w14:val="accent6"/>
            </w14:solidFill>
          </w14:textFill>
        </w:rPr>
      </w:pPr>
    </w:p>
    <w:p w14:paraId="0C4BE11A">
      <w:pPr>
        <w:numPr>
          <w:ilvl w:val="0"/>
          <w:numId w:val="1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Updating the configuration file</w:t>
      </w:r>
    </w:p>
    <w:p w14:paraId="38D69393">
      <w:pPr>
        <w:numPr>
          <w:ilvl w:val="0"/>
          <w:numId w:val="2"/>
        </w:numPr>
        <w:ind w:left="21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Open folder path </w:t>
      </w:r>
      <w:r>
        <w:rPr>
          <w:rFonts w:hint="default"/>
          <w:b w:val="0"/>
          <w:bCs w:val="0"/>
          <w:lang w:val="en-US" w:eastAsia="zh-CN"/>
        </w:rPr>
        <w:t>“</w:t>
      </w:r>
      <w:r>
        <w:rPr>
          <w:rFonts w:hint="eastAsia"/>
          <w:lang w:val="en-US" w:eastAsia="zh-CN"/>
        </w:rPr>
        <w:t>D:\RitonConfigurationFiles\DeviceParasFile</w:t>
      </w:r>
      <w:r>
        <w:rPr>
          <w:rFonts w:hint="default"/>
          <w:lang w:val="en-US" w:eastAsia="zh-CN"/>
        </w:rPr>
        <w:t>”</w:t>
      </w:r>
    </w:p>
    <w:p w14:paraId="26F55E7C">
      <w:pPr>
        <w:numPr>
          <w:ilvl w:val="0"/>
          <w:numId w:val="2"/>
        </w:numPr>
        <w:ind w:left="21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Open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ParametersConfiguration.ini</w:t>
      </w:r>
      <w:r>
        <w:rPr>
          <w:rFonts w:hint="default"/>
          <w:lang w:val="en-US" w:eastAsia="zh-CN"/>
        </w:rPr>
        <w:t>”</w:t>
      </w:r>
    </w:p>
    <w:p w14:paraId="2B8F3F8F">
      <w:pPr>
        <w:numPr>
          <w:ilvl w:val="0"/>
          <w:numId w:val="2"/>
        </w:numPr>
        <w:ind w:left="21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Add two lines of parameters to the end of the configuration file：</w:t>
      </w:r>
    </w:p>
    <w:p w14:paraId="0F7F08C2">
      <w:pPr>
        <w:numPr>
          <w:ilvl w:val="0"/>
          <w:numId w:val="0"/>
        </w:numPr>
        <w:ind w:left="210"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CocrType=CoCr-30um</w:t>
      </w:r>
    </w:p>
    <w:p w14:paraId="44B6F603">
      <w:pPr>
        <w:numPr>
          <w:ilvl w:val="0"/>
          <w:numId w:val="0"/>
        </w:numPr>
        <w:ind w:left="210"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LayerType=Support,NonSolidSupport,Contour,Solid</w:t>
      </w:r>
    </w:p>
    <w:p w14:paraId="219270F5">
      <w:pPr>
        <w:numPr>
          <w:ilvl w:val="0"/>
          <w:numId w:val="0"/>
        </w:numPr>
        <w:ind w:left="210"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IsNewLaser=True</w:t>
      </w:r>
    </w:p>
    <w:p w14:paraId="1835D823">
      <w:pPr>
        <w:numPr>
          <w:ilvl w:val="0"/>
          <w:numId w:val="0"/>
        </w:numPr>
        <w:ind w:left="210"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PhotographVisible=</w:t>
      </w:r>
      <w:r>
        <w:rPr>
          <w:rFonts w:hint="eastAsia"/>
          <w:lang w:val="en-US" w:eastAsia="zh-CN"/>
        </w:rPr>
        <w:t>False</w:t>
      </w:r>
    </w:p>
    <w:p w14:paraId="0BA3AD77">
      <w:pPr>
        <w:numPr>
          <w:ilvl w:val="0"/>
          <w:numId w:val="0"/>
        </w:numPr>
        <w:ind w:left="210"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IsPowderDetection=</w:t>
      </w:r>
      <w:r>
        <w:rPr>
          <w:rFonts w:hint="eastAsia"/>
          <w:lang w:val="en-US" w:eastAsia="zh-CN"/>
        </w:rPr>
        <w:t>False</w:t>
      </w:r>
    </w:p>
    <w:p w14:paraId="259B9AB6">
      <w:pPr>
        <w:numPr>
          <w:ilvl w:val="0"/>
          <w:numId w:val="0"/>
        </w:numPr>
        <w:ind w:left="210"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DetectCircle=179,129,158,56,2009,966,728.949152542373,0</w:t>
      </w:r>
    </w:p>
    <w:p w14:paraId="56715E0B">
      <w:pPr>
        <w:numPr>
          <w:ilvl w:val="0"/>
          <w:numId w:val="0"/>
        </w:numPr>
        <w:ind w:left="210"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DetectRectangle=160,132,281,265</w:t>
      </w:r>
    </w:p>
    <w:p w14:paraId="49E4AA2F">
      <w:pPr>
        <w:numPr>
          <w:ilvl w:val="0"/>
          <w:numId w:val="2"/>
        </w:numPr>
        <w:ind w:left="21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Refer to the chart below</w:t>
      </w:r>
    </w:p>
    <w:p w14:paraId="2B15E403">
      <w:pPr>
        <w:numPr>
          <w:ilvl w:val="0"/>
          <w:numId w:val="0"/>
        </w:numPr>
        <w:ind w:left="210" w:left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67325" cy="3479165"/>
            <wp:effectExtent l="0" t="0" r="9525" b="698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47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5484F95"/>
    <w:p w14:paraId="417F56F3"/>
    <w:p w14:paraId="1B6621E2"/>
    <w:p w14:paraId="2C5A7A04"/>
    <w:p w14:paraId="57530A17">
      <w:pPr>
        <w:numPr>
          <w:ilvl w:val="0"/>
          <w:numId w:val="0"/>
        </w:numPr>
        <w:ind w:firstLine="210" w:firstLineChars="100"/>
        <w:rPr>
          <w:rFonts w:hint="default"/>
          <w:b/>
          <w:bCs/>
          <w:lang w:val="en-US" w:eastAsia="zh-CN"/>
        </w:rPr>
      </w:pPr>
      <w:r>
        <w:rPr>
          <w:rFonts w:hint="eastAsia"/>
          <w:lang w:val="en-US" w:eastAsia="zh-CN"/>
        </w:rPr>
        <w:t xml:space="preserve"> 5、Add a configuration file, as shown in the following figure</w:t>
      </w:r>
    </w:p>
    <w:p w14:paraId="55241CD7">
      <w:pPr>
        <w:numPr>
          <w:ilvl w:val="0"/>
          <w:numId w:val="0"/>
        </w:numPr>
        <w:rPr>
          <w:rFonts w:hint="default"/>
          <w:b/>
          <w:bCs/>
          <w:lang w:val="en-US" w:eastAsia="zh-CN"/>
        </w:rPr>
      </w:pPr>
      <w:r>
        <w:drawing>
          <wp:inline distT="0" distB="0" distL="114300" distR="114300">
            <wp:extent cx="5273040" cy="2317750"/>
            <wp:effectExtent l="0" t="0" r="3810" b="635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31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31E20">
      <w:pPr>
        <w:numPr>
          <w:ilvl w:val="0"/>
          <w:numId w:val="1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Uninstalling old programs</w:t>
      </w:r>
    </w:p>
    <w:p w14:paraId="61A282E0">
      <w:pPr>
        <w:numPr>
          <w:ilvl w:val="0"/>
          <w:numId w:val="3"/>
        </w:numPr>
        <w:ind w:left="315" w:leftChars="0" w:firstLine="0" w:firstLine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Open the Control Panel and double-click to open Programs and Features</w:t>
      </w:r>
    </w:p>
    <w:p w14:paraId="4E748E22">
      <w:pPr>
        <w:numPr>
          <w:ilvl w:val="0"/>
          <w:numId w:val="0"/>
        </w:numPr>
        <w:ind w:left="315" w:leftChars="0"/>
        <w:rPr>
          <w:rFonts w:hint="eastAsia"/>
          <w:b w:val="0"/>
          <w:bCs w:val="0"/>
          <w:lang w:val="en-US" w:eastAsia="zh-CN"/>
        </w:rPr>
      </w:pPr>
      <w:r>
        <w:drawing>
          <wp:inline distT="0" distB="0" distL="114300" distR="114300">
            <wp:extent cx="4636770" cy="1630680"/>
            <wp:effectExtent l="0" t="0" r="1143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3677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FF9FC">
      <w:pPr>
        <w:numPr>
          <w:ilvl w:val="0"/>
          <w:numId w:val="3"/>
        </w:numPr>
        <w:ind w:left="315" w:leftChars="0" w:firstLine="0" w:firstLine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Uninstallation RitonController</w:t>
      </w:r>
    </w:p>
    <w:p w14:paraId="78E46142">
      <w:pPr>
        <w:numPr>
          <w:ilvl w:val="0"/>
          <w:numId w:val="0"/>
        </w:numPr>
        <w:ind w:left="315" w:leftChars="0"/>
      </w:pPr>
      <w:r>
        <w:drawing>
          <wp:inline distT="0" distB="0" distL="114300" distR="114300">
            <wp:extent cx="5271770" cy="1605280"/>
            <wp:effectExtent l="0" t="0" r="1270" b="101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D0798">
      <w:pPr>
        <w:numPr>
          <w:ilvl w:val="0"/>
          <w:numId w:val="0"/>
        </w:numPr>
        <w:ind w:left="315" w:leftChars="0"/>
        <w:rPr>
          <w:rFonts w:hint="default"/>
          <w:lang w:val="en-US" w:eastAsia="zh-CN"/>
        </w:rPr>
      </w:pPr>
    </w:p>
    <w:p w14:paraId="1BDF24FB">
      <w:pPr>
        <w:numPr>
          <w:ilvl w:val="0"/>
          <w:numId w:val="1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Installation procedures</w:t>
      </w:r>
    </w:p>
    <w:p w14:paraId="395C2FDD">
      <w:pPr>
        <w:numPr>
          <w:ilvl w:val="0"/>
          <w:numId w:val="4"/>
        </w:numPr>
        <w:ind w:left="315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Open the unzipped file for installation</w:t>
      </w:r>
    </w:p>
    <w:p w14:paraId="5B7DB742">
      <w:pPr>
        <w:numPr>
          <w:ilvl w:val="0"/>
          <w:numId w:val="0"/>
        </w:numPr>
        <w:ind w:left="315" w:leftChars="0"/>
      </w:pPr>
      <w:r>
        <w:drawing>
          <wp:inline distT="0" distB="0" distL="114300" distR="114300">
            <wp:extent cx="5268595" cy="1464310"/>
            <wp:effectExtent l="0" t="0" r="4445" b="1397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46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3B781">
      <w:pPr>
        <w:numPr>
          <w:ilvl w:val="0"/>
          <w:numId w:val="4"/>
        </w:numPr>
        <w:ind w:left="315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click on the next step, the installation path appears, please modify the path from the C disk into the D disk, as follows</w:t>
      </w:r>
    </w:p>
    <w:p w14:paraId="53993981">
      <w:pPr>
        <w:numPr>
          <w:ilvl w:val="0"/>
          <w:numId w:val="0"/>
        </w:numPr>
        <w:ind w:left="315" w:leftChars="0"/>
        <w:rPr>
          <w:rFonts w:hint="eastAsia"/>
          <w:lang w:val="en-US" w:eastAsia="zh-CN"/>
        </w:rPr>
      </w:pPr>
      <w:r>
        <w:drawing>
          <wp:inline distT="0" distB="0" distL="114300" distR="114300">
            <wp:extent cx="4638675" cy="3102610"/>
            <wp:effectExtent l="0" t="0" r="9525" b="635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310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9E342">
      <w:pPr>
        <w:numPr>
          <w:ilvl w:val="0"/>
          <w:numId w:val="4"/>
        </w:numPr>
        <w:ind w:left="315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Behind the next step to continue to install can be completed</w:t>
      </w:r>
    </w:p>
    <w:p w14:paraId="611FB352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372609BD">
      <w:pPr>
        <w:numPr>
          <w:ilvl w:val="0"/>
          <w:numId w:val="0"/>
        </w:numPr>
        <w:ind w:left="315" w:left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FBF19A"/>
    <w:multiLevelType w:val="singleLevel"/>
    <w:tmpl w:val="D1FBF19A"/>
    <w:lvl w:ilvl="0" w:tentative="0">
      <w:start w:val="1"/>
      <w:numFmt w:val="decimal"/>
      <w:suff w:val="nothing"/>
      <w:lvlText w:val="%1、"/>
      <w:lvlJc w:val="left"/>
      <w:pPr>
        <w:ind w:left="315" w:leftChars="0" w:firstLine="0" w:firstLineChars="0"/>
      </w:pPr>
    </w:lvl>
  </w:abstractNum>
  <w:abstractNum w:abstractNumId="1">
    <w:nsid w:val="1762A6FA"/>
    <w:multiLevelType w:val="singleLevel"/>
    <w:tmpl w:val="1762A6FA"/>
    <w:lvl w:ilvl="0" w:tentative="0">
      <w:start w:val="1"/>
      <w:numFmt w:val="decimal"/>
      <w:suff w:val="nothing"/>
      <w:lvlText w:val="%1、"/>
      <w:lvlJc w:val="left"/>
      <w:pPr>
        <w:ind w:left="315" w:leftChars="0" w:firstLine="0" w:firstLineChars="0"/>
      </w:pPr>
    </w:lvl>
  </w:abstractNum>
  <w:abstractNum w:abstractNumId="2">
    <w:nsid w:val="2330BBEE"/>
    <w:multiLevelType w:val="singleLevel"/>
    <w:tmpl w:val="2330BBEE"/>
    <w:lvl w:ilvl="0" w:tentative="0">
      <w:start w:val="1"/>
      <w:numFmt w:val="decimal"/>
      <w:suff w:val="nothing"/>
      <w:lvlText w:val="%1、"/>
      <w:lvlJc w:val="left"/>
      <w:pPr>
        <w:ind w:left="210" w:leftChars="0" w:firstLine="0" w:firstLineChars="0"/>
      </w:pPr>
    </w:lvl>
  </w:abstractNum>
  <w:abstractNum w:abstractNumId="3">
    <w:nsid w:val="7FA91AD8"/>
    <w:multiLevelType w:val="singleLevel"/>
    <w:tmpl w:val="7FA91AD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zMTI1YzYwY2JhZDA3YTM0MmE1NzJkNDkyM2RjZDAifQ=="/>
  </w:docVars>
  <w:rsids>
    <w:rsidRoot w:val="00000000"/>
    <w:rsid w:val="01431A4A"/>
    <w:rsid w:val="02197071"/>
    <w:rsid w:val="05A8324C"/>
    <w:rsid w:val="05ED1C8B"/>
    <w:rsid w:val="0F3A7DD7"/>
    <w:rsid w:val="0F7C6B81"/>
    <w:rsid w:val="10DC433A"/>
    <w:rsid w:val="1DD20D73"/>
    <w:rsid w:val="22F05853"/>
    <w:rsid w:val="38D56C78"/>
    <w:rsid w:val="3F0B4AF9"/>
    <w:rsid w:val="4ED736E4"/>
    <w:rsid w:val="5CA85FCF"/>
    <w:rsid w:val="5D1A314C"/>
    <w:rsid w:val="6B250CC2"/>
    <w:rsid w:val="72F1634C"/>
    <w:rsid w:val="795369A7"/>
    <w:rsid w:val="7B59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</Words>
  <Characters>918</Characters>
  <Lines>0</Lines>
  <Paragraphs>0</Paragraphs>
  <TotalTime>1</TotalTime>
  <ScaleCrop>false</ScaleCrop>
  <LinksUpToDate>false</LinksUpToDate>
  <CharactersWithSpaces>1024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2024-07-26T00:44:00Z</dcterms:created>
  <dc:creator>59453</dc:creator>
  <cp:lastModifiedBy>白羽</cp:lastModifiedBy>
  <dcterms:modified xsi:type="dcterms:W3CDTF">2025-08-20T08:11:24Z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57AAD1B86CD64603BFC81F59878035AF_12</vt:lpwstr>
  </property>
  <property fmtid="{D5CDD505-2E9C-101B-9397-08002B2CF9AE}" pid="4" name="KSOTemplateDocerSaveRecord">
    <vt:lpwstr>eyJoZGlkIjoiZDAzMTI1YzYwY2JhZDA3YTM0MmE1NzJkNDkyM2RjZDAiLCJ1c2VySWQiOiI2MTUyODY1ODAifQ==</vt:lpwstr>
  </property>
</Properties>
</file>